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left"/>
      </w:pPr>
      <w:r>
        <w:rPr>
          <w:rFonts w:ascii="Times New Roman" w:cs="Times New Roman" w:eastAsia="Times New Roman" w:hAnsi="Times New Roman"/>
          <w:i/>
          <w:iCs/>
          <w:color w:val="000000"/>
          <w:sz w:val="20"/>
          <w:szCs w:val="20"/>
        </w:rPr>
        <w:t xml:space="preserve">Revista Especializada Afams, [Vol] ([N]), [pp]. ([año], [mes]). ISSN: 2810-7950.</w:t>
      </w:r>
    </w:p>
    <w:p>
      <w:pPr>
        <w:spacing w:after="40"/>
        <w:jc w:val="left"/>
      </w:pPr>
      <w:r>
        <w:rPr>
          <w:rFonts w:ascii="Times New Roman" w:cs="Times New Roman" w:eastAsia="Times New Roman" w:hAnsi="Times New Roman"/>
          <w:i/>
          <w:iCs/>
          <w:color w:val="000000"/>
          <w:sz w:val="20"/>
          <w:szCs w:val="20"/>
        </w:rPr>
        <w:t xml:space="preserve">Artículo de revisión</w:t>
      </w:r>
    </w:p>
    <w:p>
      <w:pPr>
        <w:spacing w:before="160"/>
      </w:pPr>
    </w:p>
    <w:p>
      <w:pPr>
        <w:spacing w:after="40"/>
      </w:pPr>
      <w:r>
        <w:rPr>
          <w:rFonts w:ascii="Times New Roman" w:cs="Times New Roman" w:eastAsia="Times New Roman" w:hAnsi="Times New Roman"/>
          <w:b/>
          <w:bCs/>
          <w:color w:val="1F3864"/>
          <w:sz w:val="26"/>
          <w:szCs w:val="26"/>
        </w:rPr>
        <w:t xml:space="preserve">Art. [N.º], [Título en español: claro, preciso, máximo 15 palabras]</w:t>
      </w:r>
    </w:p>
    <w:p>
      <w:pPr>
        <w:spacing w:after="160"/>
      </w:pPr>
      <w:r>
        <w:rPr>
          <w:rFonts w:ascii="Times New Roman" w:cs="Times New Roman" w:eastAsia="Times New Roman" w:hAnsi="Times New Roman"/>
          <w:i/>
          <w:iCs/>
          <w:sz w:val="22"/>
          <w:szCs w:val="22"/>
        </w:rPr>
        <w:t xml:space="preserve">Art. [N.º], [Title in English]</w:t>
      </w:r>
    </w:p>
    <w:p>
      <w:pPr>
        <w:spacing w:after="40"/>
      </w:pPr>
      <w:r>
        <w:rPr>
          <w:rFonts w:ascii="Times New Roman" w:cs="Times New Roman" w:eastAsia="Times New Roman" w:hAnsi="Times New Roman"/>
          <w:b/>
          <w:bCs/>
          <w:sz w:val="22"/>
          <w:szCs w:val="22"/>
        </w:rPr>
        <w:t xml:space="preserve">Autor(es): [Apellido, Nombre]</w:t>
      </w:r>
    </w:p>
    <w:p>
      <w:pPr>
        <w:spacing w:after="40"/>
        <w:jc w:val="left"/>
      </w:pPr>
      <w:r>
        <w:rPr>
          <w:rFonts w:ascii="Times New Roman" w:cs="Times New Roman" w:eastAsia="Times New Roman" w:hAnsi="Times New Roman"/>
          <w:i/>
          <w:iCs/>
          <w:color w:val="000000"/>
          <w:sz w:val="20"/>
          <w:szCs w:val="20"/>
        </w:rPr>
        <w:t xml:space="preserve">[Grado académico, filiación institucional, país]</w:t>
      </w:r>
    </w:p>
    <w:p>
      <w:pPr>
        <w:spacing w:after="40"/>
        <w:jc w:val="left"/>
      </w:pPr>
      <w:r>
        <w:rPr>
          <w:rFonts w:ascii="Times New Roman" w:cs="Times New Roman" w:eastAsia="Times New Roman" w:hAnsi="Times New Roman"/>
          <w:i/>
          <w:iCs/>
          <w:color w:val="000000"/>
          <w:sz w:val="20"/>
          <w:szCs w:val="20"/>
        </w:rPr>
        <w:t xml:space="preserve">ORCID: [0000-0000-0000-0000]  —  Correo: [correo@afams.net]</w:t>
      </w:r>
    </w:p>
    <w:p>
      <w:pPr>
        <w:spacing w:after="40"/>
        <w:jc w:val="left"/>
      </w:pPr>
      <w:r>
        <w:rPr>
          <w:rFonts w:ascii="Times New Roman" w:cs="Times New Roman" w:eastAsia="Times New Roman" w:hAnsi="Times New Roman"/>
          <w:i/>
          <w:iCs/>
          <w:color w:val="000000"/>
          <w:sz w:val="20"/>
          <w:szCs w:val="20"/>
        </w:rPr>
        <w:t xml:space="preserve">Afiliación: [Grupo / Institución]</w:t>
      </w: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Resumen</w:t>
      </w:r>
    </w:p>
    <w:p>
      <w:pPr>
        <w:spacing w:after="160" w:line="268"/>
      </w:pPr>
      <w:r>
        <w:rPr>
          <w:rFonts w:ascii="Times New Roman" w:cs="Times New Roman" w:eastAsia="Times New Roman" w:hAnsi="Times New Roman"/>
          <w:i/>
          <w:iCs/>
          <w:color w:val="444444"/>
          <w:sz w:val="21"/>
          <w:szCs w:val="21"/>
        </w:rPr>
        <w:t xml:space="preserve">[150-250 palabras. Explica el objetivo de la revisión, el alcance temporal y temático de la búsqueda, el enfoque de análisis (narrativo o sistemático) y el hallazgo general. No incluir citas ni referencias.]</w:t>
      </w:r>
    </w:p>
    <w:p>
      <w:pPr>
        <w:spacing w:after="200"/>
      </w:pPr>
      <w:r>
        <w:rPr>
          <w:rFonts w:ascii="Times New Roman" w:cs="Times New Roman" w:eastAsia="Times New Roman" w:hAnsi="Times New Roman"/>
          <w:b/>
          <w:bCs/>
          <w:sz w:val="21"/>
          <w:szCs w:val="21"/>
        </w:rPr>
        <w:t xml:space="preserve">Palabras clave: </w:t>
      </w:r>
      <w:r>
        <w:rPr>
          <w:rFonts w:ascii="Times New Roman" w:cs="Times New Roman" w:eastAsia="Times New Roman" w:hAnsi="Times New Roman"/>
          <w:i/>
          <w:iCs/>
          <w:sz w:val="21"/>
          <w:szCs w:val="21"/>
        </w:rPr>
        <w:t xml:space="preserve">[4 a 6 términos]</w:t>
      </w: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Abstract</w:t>
      </w:r>
    </w:p>
    <w:p>
      <w:pPr>
        <w:spacing w:after="160" w:line="268"/>
      </w:pPr>
      <w:r>
        <w:rPr>
          <w:rFonts w:ascii="Times New Roman" w:cs="Times New Roman" w:eastAsia="Times New Roman" w:hAnsi="Times New Roman"/>
          <w:i/>
          <w:iCs/>
          <w:color w:val="444444"/>
          <w:sz w:val="21"/>
          <w:szCs w:val="21"/>
        </w:rPr>
        <w:t xml:space="preserve">[English translation of the resumen, 150-250 words.]</w:t>
      </w:r>
    </w:p>
    <w:p>
      <w:pPr>
        <w:spacing w:after="200"/>
      </w:pPr>
      <w:r>
        <w:rPr>
          <w:rFonts w:ascii="Times New Roman" w:cs="Times New Roman" w:eastAsia="Times New Roman" w:hAnsi="Times New Roman"/>
          <w:b/>
          <w:bCs/>
          <w:sz w:val="21"/>
          <w:szCs w:val="21"/>
        </w:rPr>
        <w:t xml:space="preserve">Keywords: </w:t>
      </w:r>
      <w:r>
        <w:rPr>
          <w:rFonts w:ascii="Times New Roman" w:cs="Times New Roman" w:eastAsia="Times New Roman" w:hAnsi="Times New Roman"/>
          <w:i/>
          <w:iCs/>
          <w:sz w:val="21"/>
          <w:szCs w:val="21"/>
        </w:rPr>
        <w:t xml:space="preserve">[4 to 6 terms]</w:t>
      </w: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1. Introducción</w:t>
      </w:r>
    </w:p>
    <w:p>
      <w:pPr>
        <w:spacing w:after="160" w:line="268"/>
      </w:pPr>
      <w:r>
        <w:rPr>
          <w:rFonts w:ascii="Times New Roman" w:cs="Times New Roman" w:eastAsia="Times New Roman" w:hAnsi="Times New Roman"/>
          <w:i/>
          <w:iCs/>
          <w:color w:val="444444"/>
          <w:sz w:val="21"/>
          <w:szCs w:val="21"/>
        </w:rPr>
        <w:t xml:space="preserve">[300-500 palabras. Justifica el vacío de conocimiento o la necesidad de sintetizar la literatura existente sobre el tema, y enuncia con claridad la pregunta o el propósito de la revisión. Cierra anticipando la organización del texto.]</w:t>
      </w:r>
    </w:p>
    <w:p>
      <w:pPr>
        <w:spacing w:after="200"/>
      </w:pPr>
      <w:r>
        <w:rPr>
          <w:rFonts w:ascii="Times New Roman" w:cs="Times New Roman" w:eastAsia="Times New Roman" w:hAnsi="Times New Roman"/>
          <w:color w:val="888888"/>
          <w:sz w:val="21"/>
          <w:szCs w:val="21"/>
        </w:rPr>
        <w:t xml:space="preserve">[Párrafo de desarrollo...]</w:t>
      </w: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2. Metodología de búsqueda</w:t>
      </w:r>
    </w:p>
    <w:p>
      <w:pPr>
        <w:spacing w:after="160" w:line="268"/>
      </w:pPr>
      <w:r>
        <w:rPr>
          <w:rFonts w:ascii="Times New Roman" w:cs="Times New Roman" w:eastAsia="Times New Roman" w:hAnsi="Times New Roman"/>
          <w:i/>
          <w:iCs/>
          <w:color w:val="444444"/>
          <w:sz w:val="21"/>
          <w:szCs w:val="21"/>
        </w:rPr>
        <w:t xml:space="preserve">[Describe cómo se realizó la revisión: bases de datos consultadas (p. ej. Scopus, WoS, PubMed, SciELO, Dialnet), términos y ecuaciones de búsqueda utilizados, criterios de inclusión y exclusión, y el periodo temporal cubierto. Si se trata de una revisión sistemática, declarar si se siguió un protocolo tipo PRISMA e incluir el diagrama de flujo de selección de estudios. Si es una revisión narrativa, decláralo explícitamente y justifica el criterio de selección de fuentes.]</w:t>
      </w:r>
    </w:p>
    <w:p>
      <w:pPr>
        <w:spacing w:after="200"/>
      </w:pPr>
      <w:r>
        <w:rPr>
          <w:rFonts w:ascii="Times New Roman" w:cs="Times New Roman" w:eastAsia="Times New Roman" w:hAnsi="Times New Roman"/>
          <w:color w:val="888888"/>
          <w:sz w:val="21"/>
          <w:szCs w:val="21"/>
        </w:rPr>
        <w:t xml:space="preserve">[Párrafo metodológico...]</w:t>
      </w:r>
    </w:p>
    <w:p>
      <w:pPr>
        <w:spacing w:after="60" w:before="120"/>
      </w:pPr>
      <w:r>
        <w:rPr>
          <w:rFonts w:ascii="Times New Roman" w:cs="Times New Roman" w:eastAsia="Times New Roman" w:hAnsi="Times New Roman"/>
          <w:b/>
          <w:bCs/>
          <w:i/>
          <w:iCs/>
          <w:sz w:val="20"/>
          <w:szCs w:val="20"/>
        </w:rPr>
        <w:t xml:space="preserve">Tabla 1. [Criterios de inclusión y exclusión]</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200"/>
        <w:gridCol w:w="3200"/>
        <w:gridCol w:w="3200"/>
      </w:tblGrid>
      <w:tr>
        <w:trPr>
          <w:tblHeader/>
        </w:trPr>
        <w:tc>
          <w:tcPr>
            <w:tcW w:type="dxa" w:w="3200"/>
            <w:shd w:fill="1F3864" w:val="clear"/>
            <w:tcMar>
              <w:top w:type="dxa" w:w="60"/>
              <w:left w:type="dxa" w:w="100"/>
              <w:bottom w:type="dxa" w:w="60"/>
              <w:right w:type="dxa" w:w="100"/>
            </w:tcMar>
            <w:vAlign w:val="center"/>
          </w:tcPr>
          <w:p>
            <w:r>
              <w:rPr>
                <w:rFonts w:ascii="Times New Roman" w:cs="Times New Roman" w:eastAsia="Times New Roman" w:hAnsi="Times New Roman"/>
                <w:b/>
                <w:bCs/>
                <w:i w:val="false"/>
                <w:iCs w:val="false"/>
                <w:color w:val="FFFFFF"/>
                <w:sz w:val="19"/>
                <w:szCs w:val="19"/>
              </w:rPr>
              <w:t xml:space="preserve">Criterio</w:t>
            </w:r>
          </w:p>
        </w:tc>
        <w:tc>
          <w:tcPr>
            <w:tcW w:type="dxa" w:w="3200"/>
            <w:shd w:fill="1F3864" w:val="clear"/>
            <w:tcMar>
              <w:top w:type="dxa" w:w="60"/>
              <w:left w:type="dxa" w:w="100"/>
              <w:bottom w:type="dxa" w:w="60"/>
              <w:right w:type="dxa" w:w="100"/>
            </w:tcMar>
            <w:vAlign w:val="center"/>
          </w:tcPr>
          <w:p>
            <w:r>
              <w:rPr>
                <w:rFonts w:ascii="Times New Roman" w:cs="Times New Roman" w:eastAsia="Times New Roman" w:hAnsi="Times New Roman"/>
                <w:b/>
                <w:bCs/>
                <w:i w:val="false"/>
                <w:iCs w:val="false"/>
                <w:color w:val="FFFFFF"/>
                <w:sz w:val="19"/>
                <w:szCs w:val="19"/>
              </w:rPr>
              <w:t xml:space="preserve">Inclusión</w:t>
            </w:r>
          </w:p>
        </w:tc>
        <w:tc>
          <w:tcPr>
            <w:tcW w:type="dxa" w:w="3200"/>
            <w:shd w:fill="1F3864" w:val="clear"/>
            <w:tcMar>
              <w:top w:type="dxa" w:w="60"/>
              <w:left w:type="dxa" w:w="100"/>
              <w:bottom w:type="dxa" w:w="60"/>
              <w:right w:type="dxa" w:w="100"/>
            </w:tcMar>
            <w:vAlign w:val="center"/>
          </w:tcPr>
          <w:p>
            <w:r>
              <w:rPr>
                <w:rFonts w:ascii="Times New Roman" w:cs="Times New Roman" w:eastAsia="Times New Roman" w:hAnsi="Times New Roman"/>
                <w:b/>
                <w:bCs/>
                <w:i w:val="false"/>
                <w:iCs w:val="false"/>
                <w:color w:val="FFFFFF"/>
                <w:sz w:val="19"/>
                <w:szCs w:val="19"/>
              </w:rPr>
              <w:t xml:space="preserve">Exclusión</w:t>
            </w:r>
          </w:p>
        </w:tc>
      </w:tr>
      <w:tr>
        <w:tc>
          <w:tcPr>
            <w:tcW w:type="dxa" w:w="3200"/>
            <w:tcMar>
              <w:top w:type="dxa" w:w="60"/>
              <w:left w:type="dxa" w:w="100"/>
              <w:bottom w:type="dxa" w:w="60"/>
              <w:right w:type="dxa" w:w="100"/>
            </w:tcMar>
            <w:vAlign w:val="center"/>
          </w:tcPr>
          <w:p>
            <w:r>
              <w:rPr>
                <w:rFonts w:ascii="Times New Roman" w:cs="Times New Roman" w:eastAsia="Times New Roman" w:hAnsi="Times New Roman"/>
                <w:b w:val="false"/>
                <w:bCs w:val="false"/>
                <w:i w:val="false"/>
                <w:iCs w:val="false"/>
                <w:color w:val="000000"/>
                <w:sz w:val="19"/>
                <w:szCs w:val="19"/>
              </w:rPr>
              <w:t xml:space="preserve">[ ... ]</w:t>
            </w:r>
          </w:p>
        </w:tc>
        <w:tc>
          <w:tcPr>
            <w:tcW w:type="dxa" w:w="3200"/>
            <w:tcMar>
              <w:top w:type="dxa" w:w="60"/>
              <w:left w:type="dxa" w:w="100"/>
              <w:bottom w:type="dxa" w:w="60"/>
              <w:right w:type="dxa" w:w="100"/>
            </w:tcMar>
            <w:vAlign w:val="center"/>
          </w:tcPr>
          <w:p>
            <w:r>
              <w:rPr>
                <w:rFonts w:ascii="Times New Roman" w:cs="Times New Roman" w:eastAsia="Times New Roman" w:hAnsi="Times New Roman"/>
                <w:b w:val="false"/>
                <w:bCs w:val="false"/>
                <w:i w:val="false"/>
                <w:iCs w:val="false"/>
                <w:color w:val="000000"/>
                <w:sz w:val="19"/>
                <w:szCs w:val="19"/>
              </w:rPr>
              <w:t xml:space="preserve">[ ... ]</w:t>
            </w:r>
          </w:p>
        </w:tc>
        <w:tc>
          <w:tcPr>
            <w:tcW w:type="dxa" w:w="3200"/>
            <w:tcMar>
              <w:top w:type="dxa" w:w="60"/>
              <w:left w:type="dxa" w:w="100"/>
              <w:bottom w:type="dxa" w:w="60"/>
              <w:right w:type="dxa" w:w="100"/>
            </w:tcMar>
            <w:vAlign w:val="center"/>
          </w:tcPr>
          <w:p>
            <w:r>
              <w:rPr>
                <w:rFonts w:ascii="Times New Roman" w:cs="Times New Roman" w:eastAsia="Times New Roman" w:hAnsi="Times New Roman"/>
                <w:b w:val="false"/>
                <w:bCs w:val="false"/>
                <w:i w:val="false"/>
                <w:iCs w:val="false"/>
                <w:color w:val="000000"/>
                <w:sz w:val="19"/>
                <w:szCs w:val="19"/>
              </w:rPr>
              <w:t xml:space="preserve">[ ... ]</w:t>
            </w:r>
          </w:p>
        </w:tc>
      </w:tr>
      <w:tr>
        <w:tc>
          <w:tcPr>
            <w:tcW w:type="dxa" w:w="3200"/>
            <w:tcMar>
              <w:top w:type="dxa" w:w="60"/>
              <w:left w:type="dxa" w:w="100"/>
              <w:bottom w:type="dxa" w:w="60"/>
              <w:right w:type="dxa" w:w="100"/>
            </w:tcMar>
            <w:vAlign w:val="center"/>
          </w:tcPr>
          <w:p>
            <w:r>
              <w:rPr>
                <w:rFonts w:ascii="Times New Roman" w:cs="Times New Roman" w:eastAsia="Times New Roman" w:hAnsi="Times New Roman"/>
                <w:b w:val="false"/>
                <w:bCs w:val="false"/>
                <w:i w:val="false"/>
                <w:iCs w:val="false"/>
                <w:color w:val="000000"/>
                <w:sz w:val="19"/>
                <w:szCs w:val="19"/>
              </w:rPr>
              <w:t xml:space="preserve">[ ... ]</w:t>
            </w:r>
          </w:p>
        </w:tc>
        <w:tc>
          <w:tcPr>
            <w:tcW w:type="dxa" w:w="3200"/>
            <w:tcMar>
              <w:top w:type="dxa" w:w="60"/>
              <w:left w:type="dxa" w:w="100"/>
              <w:bottom w:type="dxa" w:w="60"/>
              <w:right w:type="dxa" w:w="100"/>
            </w:tcMar>
            <w:vAlign w:val="center"/>
          </w:tcPr>
          <w:p>
            <w:r>
              <w:rPr>
                <w:rFonts w:ascii="Times New Roman" w:cs="Times New Roman" w:eastAsia="Times New Roman" w:hAnsi="Times New Roman"/>
                <w:b w:val="false"/>
                <w:bCs w:val="false"/>
                <w:i w:val="false"/>
                <w:iCs w:val="false"/>
                <w:color w:val="000000"/>
                <w:sz w:val="19"/>
                <w:szCs w:val="19"/>
              </w:rPr>
              <w:t xml:space="preserve">[ ... ]</w:t>
            </w:r>
          </w:p>
        </w:tc>
        <w:tc>
          <w:tcPr>
            <w:tcW w:type="dxa" w:w="3200"/>
            <w:tcMar>
              <w:top w:type="dxa" w:w="60"/>
              <w:left w:type="dxa" w:w="100"/>
              <w:bottom w:type="dxa" w:w="60"/>
              <w:right w:type="dxa" w:w="100"/>
            </w:tcMar>
            <w:vAlign w:val="center"/>
          </w:tcPr>
          <w:p>
            <w:r>
              <w:rPr>
                <w:rFonts w:ascii="Times New Roman" w:cs="Times New Roman" w:eastAsia="Times New Roman" w:hAnsi="Times New Roman"/>
                <w:b w:val="false"/>
                <w:bCs w:val="false"/>
                <w:i w:val="false"/>
                <w:iCs w:val="false"/>
                <w:color w:val="000000"/>
                <w:sz w:val="19"/>
                <w:szCs w:val="19"/>
              </w:rPr>
              <w:t xml:space="preserve">[ ... ]</w:t>
            </w:r>
          </w:p>
        </w:tc>
      </w:tr>
    </w:tbl>
    <w:p>
      <w:pPr>
        <w:spacing w:after="160"/>
      </w:pPr>
      <w:r>
        <w:rPr>
          <w:rFonts w:ascii="Times New Roman" w:cs="Times New Roman" w:eastAsia="Times New Roman" w:hAnsi="Times New Roman"/>
          <w:i/>
          <w:iCs/>
          <w:sz w:val="19"/>
          <w:szCs w:val="19"/>
        </w:rPr>
        <w:t xml:space="preserve">Nota. [Fuente. Ej.: Elaboración propia.]</w:t>
      </w: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3. Resultados / Síntesis</w:t>
      </w:r>
    </w:p>
    <w:p>
      <w:pPr>
        <w:spacing w:after="160" w:line="268"/>
      </w:pPr>
      <w:r>
        <w:rPr>
          <w:rFonts w:ascii="Times New Roman" w:cs="Times New Roman" w:eastAsia="Times New Roman" w:hAnsi="Times New Roman"/>
          <w:i/>
          <w:iCs/>
          <w:color w:val="444444"/>
          <w:sz w:val="21"/>
          <w:szCs w:val="21"/>
        </w:rPr>
        <w:t xml:space="preserve">[Presenta los hallazgos organizados temática o cronológicamente. Se recomienda una tabla comparativa de los estudios revisados (autor, año, diseño, muestra, hallazgo principal). Usa subtítulos para organizar bloques temáticos.]</w:t>
      </w:r>
    </w:p>
    <w:p>
      <w:pPr>
        <w:pStyle w:val="Heading2"/>
        <w:spacing w:after="100" w:before="220"/>
      </w:pPr>
      <w:r>
        <w:rPr>
          <w:rFonts w:ascii="Times New Roman" w:cs="Times New Roman" w:eastAsia="Times New Roman" w:hAnsi="Times New Roman"/>
          <w:b/>
          <w:bCs/>
          <w:color w:val="2E5090"/>
          <w:sz w:val="23"/>
          <w:szCs w:val="23"/>
        </w:rPr>
        <w:t xml:space="preserve">3.1. [Subtítulo temático]</w:t>
      </w:r>
    </w:p>
    <w:p>
      <w:pPr>
        <w:spacing w:after="200"/>
      </w:pPr>
      <w:r>
        <w:rPr>
          <w:rFonts w:ascii="Times New Roman" w:cs="Times New Roman" w:eastAsia="Times New Roman" w:hAnsi="Times New Roman"/>
          <w:color w:val="888888"/>
          <w:sz w:val="21"/>
          <w:szCs w:val="21"/>
        </w:rPr>
        <w:t xml:space="preserve">[Texto...]</w:t>
      </w:r>
    </w:p>
    <w:p>
      <w:pPr>
        <w:spacing w:after="60" w:before="120"/>
      </w:pPr>
      <w:r>
        <w:rPr>
          <w:rFonts w:ascii="Times New Roman" w:cs="Times New Roman" w:eastAsia="Times New Roman" w:hAnsi="Times New Roman"/>
          <w:b/>
          <w:bCs/>
          <w:i/>
          <w:iCs/>
          <w:sz w:val="20"/>
          <w:szCs w:val="20"/>
        </w:rPr>
        <w:t xml:space="preserve">Tabla 2. [Síntesis de estudios revisados]</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200"/>
        <w:gridCol w:w="3200"/>
        <w:gridCol w:w="3200"/>
      </w:tblGrid>
      <w:tr>
        <w:trPr>
          <w:tblHeader/>
        </w:trPr>
        <w:tc>
          <w:tcPr>
            <w:tcW w:type="dxa" w:w="3200"/>
            <w:shd w:fill="1F3864" w:val="clear"/>
            <w:tcMar>
              <w:top w:type="dxa" w:w="60"/>
              <w:left w:type="dxa" w:w="100"/>
              <w:bottom w:type="dxa" w:w="60"/>
              <w:right w:type="dxa" w:w="100"/>
            </w:tcMar>
            <w:vAlign w:val="center"/>
          </w:tcPr>
          <w:p>
            <w:r>
              <w:rPr>
                <w:rFonts w:ascii="Times New Roman" w:cs="Times New Roman" w:eastAsia="Times New Roman" w:hAnsi="Times New Roman"/>
                <w:b/>
                <w:bCs/>
                <w:i w:val="false"/>
                <w:iCs w:val="false"/>
                <w:color w:val="FFFFFF"/>
                <w:sz w:val="19"/>
                <w:szCs w:val="19"/>
              </w:rPr>
              <w:t xml:space="preserve">Autor y año</w:t>
            </w:r>
          </w:p>
        </w:tc>
        <w:tc>
          <w:tcPr>
            <w:tcW w:type="dxa" w:w="3200"/>
            <w:shd w:fill="1F3864" w:val="clear"/>
            <w:tcMar>
              <w:top w:type="dxa" w:w="60"/>
              <w:left w:type="dxa" w:w="100"/>
              <w:bottom w:type="dxa" w:w="60"/>
              <w:right w:type="dxa" w:w="100"/>
            </w:tcMar>
            <w:vAlign w:val="center"/>
          </w:tcPr>
          <w:p>
            <w:r>
              <w:rPr>
                <w:rFonts w:ascii="Times New Roman" w:cs="Times New Roman" w:eastAsia="Times New Roman" w:hAnsi="Times New Roman"/>
                <w:b/>
                <w:bCs/>
                <w:i w:val="false"/>
                <w:iCs w:val="false"/>
                <w:color w:val="FFFFFF"/>
                <w:sz w:val="19"/>
                <w:szCs w:val="19"/>
              </w:rPr>
              <w:t xml:space="preserve">Diseño / muestra</w:t>
            </w:r>
          </w:p>
        </w:tc>
        <w:tc>
          <w:tcPr>
            <w:tcW w:type="dxa" w:w="3200"/>
            <w:shd w:fill="1F3864" w:val="clear"/>
            <w:tcMar>
              <w:top w:type="dxa" w:w="60"/>
              <w:left w:type="dxa" w:w="100"/>
              <w:bottom w:type="dxa" w:w="60"/>
              <w:right w:type="dxa" w:w="100"/>
            </w:tcMar>
            <w:vAlign w:val="center"/>
          </w:tcPr>
          <w:p>
            <w:r>
              <w:rPr>
                <w:rFonts w:ascii="Times New Roman" w:cs="Times New Roman" w:eastAsia="Times New Roman" w:hAnsi="Times New Roman"/>
                <w:b/>
                <w:bCs/>
                <w:i w:val="false"/>
                <w:iCs w:val="false"/>
                <w:color w:val="FFFFFF"/>
                <w:sz w:val="19"/>
                <w:szCs w:val="19"/>
              </w:rPr>
              <w:t xml:space="preserve">Hallazgo principal</w:t>
            </w:r>
          </w:p>
        </w:tc>
      </w:tr>
      <w:tr>
        <w:tc>
          <w:tcPr>
            <w:tcW w:type="dxa" w:w="3200"/>
            <w:tcMar>
              <w:top w:type="dxa" w:w="60"/>
              <w:left w:type="dxa" w:w="100"/>
              <w:bottom w:type="dxa" w:w="60"/>
              <w:right w:type="dxa" w:w="100"/>
            </w:tcMar>
            <w:vAlign w:val="center"/>
          </w:tcPr>
          <w:p>
            <w:r>
              <w:rPr>
                <w:rFonts w:ascii="Times New Roman" w:cs="Times New Roman" w:eastAsia="Times New Roman" w:hAnsi="Times New Roman"/>
                <w:b w:val="false"/>
                <w:bCs w:val="false"/>
                <w:i w:val="false"/>
                <w:iCs w:val="false"/>
                <w:color w:val="000000"/>
                <w:sz w:val="19"/>
                <w:szCs w:val="19"/>
              </w:rPr>
              <w:t xml:space="preserve">[ ... ]</w:t>
            </w:r>
          </w:p>
        </w:tc>
        <w:tc>
          <w:tcPr>
            <w:tcW w:type="dxa" w:w="3200"/>
            <w:tcMar>
              <w:top w:type="dxa" w:w="60"/>
              <w:left w:type="dxa" w:w="100"/>
              <w:bottom w:type="dxa" w:w="60"/>
              <w:right w:type="dxa" w:w="100"/>
            </w:tcMar>
            <w:vAlign w:val="center"/>
          </w:tcPr>
          <w:p>
            <w:r>
              <w:rPr>
                <w:rFonts w:ascii="Times New Roman" w:cs="Times New Roman" w:eastAsia="Times New Roman" w:hAnsi="Times New Roman"/>
                <w:b w:val="false"/>
                <w:bCs w:val="false"/>
                <w:i w:val="false"/>
                <w:iCs w:val="false"/>
                <w:color w:val="000000"/>
                <w:sz w:val="19"/>
                <w:szCs w:val="19"/>
              </w:rPr>
              <w:t xml:space="preserve">[ ... ]</w:t>
            </w:r>
          </w:p>
        </w:tc>
        <w:tc>
          <w:tcPr>
            <w:tcW w:type="dxa" w:w="3200"/>
            <w:tcMar>
              <w:top w:type="dxa" w:w="60"/>
              <w:left w:type="dxa" w:w="100"/>
              <w:bottom w:type="dxa" w:w="60"/>
              <w:right w:type="dxa" w:w="100"/>
            </w:tcMar>
            <w:vAlign w:val="center"/>
          </w:tcPr>
          <w:p>
            <w:r>
              <w:rPr>
                <w:rFonts w:ascii="Times New Roman" w:cs="Times New Roman" w:eastAsia="Times New Roman" w:hAnsi="Times New Roman"/>
                <w:b w:val="false"/>
                <w:bCs w:val="false"/>
                <w:i w:val="false"/>
                <w:iCs w:val="false"/>
                <w:color w:val="000000"/>
                <w:sz w:val="19"/>
                <w:szCs w:val="19"/>
              </w:rPr>
              <w:t xml:space="preserve">[ ... ]</w:t>
            </w:r>
          </w:p>
        </w:tc>
      </w:tr>
      <w:tr>
        <w:tc>
          <w:tcPr>
            <w:tcW w:type="dxa" w:w="3200"/>
            <w:tcMar>
              <w:top w:type="dxa" w:w="60"/>
              <w:left w:type="dxa" w:w="100"/>
              <w:bottom w:type="dxa" w:w="60"/>
              <w:right w:type="dxa" w:w="100"/>
            </w:tcMar>
            <w:vAlign w:val="center"/>
          </w:tcPr>
          <w:p>
            <w:r>
              <w:rPr>
                <w:rFonts w:ascii="Times New Roman" w:cs="Times New Roman" w:eastAsia="Times New Roman" w:hAnsi="Times New Roman"/>
                <w:b w:val="false"/>
                <w:bCs w:val="false"/>
                <w:i w:val="false"/>
                <w:iCs w:val="false"/>
                <w:color w:val="000000"/>
                <w:sz w:val="19"/>
                <w:szCs w:val="19"/>
              </w:rPr>
              <w:t xml:space="preserve">[ ... ]</w:t>
            </w:r>
          </w:p>
        </w:tc>
        <w:tc>
          <w:tcPr>
            <w:tcW w:type="dxa" w:w="3200"/>
            <w:tcMar>
              <w:top w:type="dxa" w:w="60"/>
              <w:left w:type="dxa" w:w="100"/>
              <w:bottom w:type="dxa" w:w="60"/>
              <w:right w:type="dxa" w:w="100"/>
            </w:tcMar>
            <w:vAlign w:val="center"/>
          </w:tcPr>
          <w:p>
            <w:r>
              <w:rPr>
                <w:rFonts w:ascii="Times New Roman" w:cs="Times New Roman" w:eastAsia="Times New Roman" w:hAnsi="Times New Roman"/>
                <w:b w:val="false"/>
                <w:bCs w:val="false"/>
                <w:i w:val="false"/>
                <w:iCs w:val="false"/>
                <w:color w:val="000000"/>
                <w:sz w:val="19"/>
                <w:szCs w:val="19"/>
              </w:rPr>
              <w:t xml:space="preserve">[ ... ]</w:t>
            </w:r>
          </w:p>
        </w:tc>
        <w:tc>
          <w:tcPr>
            <w:tcW w:type="dxa" w:w="3200"/>
            <w:tcMar>
              <w:top w:type="dxa" w:w="60"/>
              <w:left w:type="dxa" w:w="100"/>
              <w:bottom w:type="dxa" w:w="60"/>
              <w:right w:type="dxa" w:w="100"/>
            </w:tcMar>
            <w:vAlign w:val="center"/>
          </w:tcPr>
          <w:p>
            <w:r>
              <w:rPr>
                <w:rFonts w:ascii="Times New Roman" w:cs="Times New Roman" w:eastAsia="Times New Roman" w:hAnsi="Times New Roman"/>
                <w:b w:val="false"/>
                <w:bCs w:val="false"/>
                <w:i w:val="false"/>
                <w:iCs w:val="false"/>
                <w:color w:val="000000"/>
                <w:sz w:val="19"/>
                <w:szCs w:val="19"/>
              </w:rPr>
              <w:t xml:space="preserve">[ ... ]</w:t>
            </w:r>
          </w:p>
        </w:tc>
      </w:tr>
    </w:tbl>
    <w:p>
      <w:pPr>
        <w:spacing w:after="160"/>
      </w:pPr>
      <w:r>
        <w:rPr>
          <w:rFonts w:ascii="Times New Roman" w:cs="Times New Roman" w:eastAsia="Times New Roman" w:hAnsi="Times New Roman"/>
          <w:i/>
          <w:iCs/>
          <w:sz w:val="19"/>
          <w:szCs w:val="19"/>
        </w:rPr>
        <w:t xml:space="preserve">Nota. [Fuente. Ej.: Elaboración propia.]</w:t>
      </w:r>
    </w:p>
    <w:p>
      <w:pPr>
        <w:pStyle w:val="Heading2"/>
        <w:spacing w:after="100" w:before="220"/>
      </w:pPr>
      <w:r>
        <w:rPr>
          <w:rFonts w:ascii="Times New Roman" w:cs="Times New Roman" w:eastAsia="Times New Roman" w:hAnsi="Times New Roman"/>
          <w:b/>
          <w:bCs/>
          <w:color w:val="2E5090"/>
          <w:sz w:val="23"/>
          <w:szCs w:val="23"/>
        </w:rPr>
        <w:t xml:space="preserve">3.2. [Subtítulo temático]</w:t>
      </w:r>
    </w:p>
    <w:p>
      <w:pPr>
        <w:spacing w:after="200"/>
      </w:pPr>
      <w:r>
        <w:rPr>
          <w:rFonts w:ascii="Times New Roman" w:cs="Times New Roman" w:eastAsia="Times New Roman" w:hAnsi="Times New Roman"/>
          <w:color w:val="888888"/>
          <w:sz w:val="21"/>
          <w:szCs w:val="21"/>
        </w:rPr>
        <w:t xml:space="preserve">[Texto...]</w:t>
      </w: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4. Discusión</w:t>
      </w:r>
    </w:p>
    <w:p>
      <w:pPr>
        <w:spacing w:after="160" w:line="268"/>
      </w:pPr>
      <w:r>
        <w:rPr>
          <w:rFonts w:ascii="Times New Roman" w:cs="Times New Roman" w:eastAsia="Times New Roman" w:hAnsi="Times New Roman"/>
          <w:i/>
          <w:iCs/>
          <w:color w:val="444444"/>
          <w:sz w:val="21"/>
          <w:szCs w:val="21"/>
        </w:rPr>
        <w:t xml:space="preserve">[Contrasta las convergencias y vacíos encontrados en la literatura, señala las implicancias para la práctica en actividad física adaptada, y reconoce con honestidad las limitaciones propias de la revisión (alcance de las bases consultadas, sesgo de idioma, etc.).]</w:t>
      </w:r>
    </w:p>
    <w:p>
      <w:pPr>
        <w:spacing w:after="200"/>
      </w:pPr>
      <w:r>
        <w:rPr>
          <w:rFonts w:ascii="Times New Roman" w:cs="Times New Roman" w:eastAsia="Times New Roman" w:hAnsi="Times New Roman"/>
          <w:color w:val="888888"/>
          <w:sz w:val="21"/>
          <w:szCs w:val="21"/>
        </w:rPr>
        <w:t xml:space="preserve">[Párrafo de discusión...]</w:t>
      </w: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5. Conclusiones</w:t>
      </w:r>
    </w:p>
    <w:p>
      <w:pPr>
        <w:spacing w:after="160" w:line="268"/>
      </w:pPr>
      <w:r>
        <w:rPr>
          <w:rFonts w:ascii="Times New Roman" w:cs="Times New Roman" w:eastAsia="Times New Roman" w:hAnsi="Times New Roman"/>
          <w:i/>
          <w:iCs/>
          <w:color w:val="444444"/>
          <w:sz w:val="21"/>
          <w:szCs w:val="21"/>
        </w:rPr>
        <w:t xml:space="preserve">[200-300 palabras. Síntesis del estado del conocimiento y propuesta de una agenda de investigación futura.]</w:t>
      </w:r>
    </w:p>
    <w:p>
      <w:pPr>
        <w:spacing w:after="200"/>
      </w:pPr>
      <w:r>
        <w:rPr>
          <w:rFonts w:ascii="Times New Roman" w:cs="Times New Roman" w:eastAsia="Times New Roman" w:hAnsi="Times New Roman"/>
          <w:color w:val="888888"/>
          <w:sz w:val="21"/>
          <w:szCs w:val="21"/>
        </w:rPr>
        <w:t xml:space="preserve">[Párrafo de cierre...]</w:t>
      </w: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Referencias</w:t>
      </w:r>
    </w:p>
    <w:p>
      <w:pPr>
        <w:spacing w:after="160" w:line="268"/>
      </w:pPr>
      <w:r>
        <w:rPr>
          <w:rFonts w:ascii="Times New Roman" w:cs="Times New Roman" w:eastAsia="Times New Roman" w:hAnsi="Times New Roman"/>
          <w:i/>
          <w:iCs/>
          <w:color w:val="444444"/>
          <w:sz w:val="21"/>
          <w:szCs w:val="21"/>
        </w:rPr>
        <w:t xml:space="preserve">[Mínimo 15-20 fuentes en APA 7, ordenadas alfabéticamente, con sangría francesa — dado el carácter de síntesis de este tipo de manuscrito. Solo fuentes reales y verificables, todas citadas en el texto.]</w:t>
      </w:r>
    </w:p>
    <w:p>
      <w:pPr>
        <w:spacing w:after="200"/>
      </w:pPr>
      <w:r>
        <w:rPr>
          <w:rFonts w:ascii="Times New Roman" w:cs="Times New Roman" w:eastAsia="Times New Roman" w:hAnsi="Times New Roman"/>
          <w:color w:val="888888"/>
          <w:sz w:val="21"/>
          <w:szCs w:val="21"/>
        </w:rPr>
        <w:t xml:space="preserve">[Apellido, N. (Año). Título del artículo. Nombre de la Revista, Vol(N.º), pp-pp. https://doi.org/xxx]</w:t>
      </w:r>
    </w:p>
    <w:p>
      <w:pPr>
        <w:spacing w:after="200"/>
      </w:pPr>
      <w:r>
        <w:rPr>
          <w:rFonts w:ascii="Times New Roman" w:cs="Times New Roman" w:eastAsia="Times New Roman" w:hAnsi="Times New Roman"/>
          <w:color w:val="888888"/>
          <w:sz w:val="21"/>
          <w:szCs w:val="21"/>
        </w:rPr>
        <w:t xml:space="preserve">[Apellido, N. (Año). Título del libro (ed.). Editorial.]</w:t>
      </w:r>
    </w:p>
    <w:p>
      <w:pPr>
        <w:spacing w:after="200"/>
      </w:pPr>
      <w:r>
        <w:rPr>
          <w:rFonts w:ascii="Times New Roman" w:cs="Times New Roman" w:eastAsia="Times New Roman" w:hAnsi="Times New Roman"/>
          <w:color w:val="888888"/>
          <w:sz w:val="21"/>
          <w:szCs w:val="21"/>
        </w:rPr>
        <w:t xml:space="preserve">[Autor institucional. (Año). Título del documento. Institución. URL]</w:t>
      </w:r>
    </w:p>
    <w:p>
      <w:pPr>
        <w:spacing w:after="60" w:before="200"/>
      </w:pPr>
      <w:r>
        <w:rPr>
          <w:rFonts w:ascii="Times New Roman" w:cs="Times New Roman" w:eastAsia="Times New Roman" w:hAnsi="Times New Roman"/>
          <w:b/>
          <w:bCs/>
          <w:sz w:val="20"/>
          <w:szCs w:val="20"/>
        </w:rPr>
        <w:t xml:space="preserve">Nota sobre fuentes y licencia. </w:t>
      </w:r>
      <w:r>
        <w:rPr>
          <w:rFonts w:ascii="Times New Roman" w:cs="Times New Roman" w:eastAsia="Times New Roman" w:hAnsi="Times New Roman"/>
          <w:sz w:val="20"/>
          <w:szCs w:val="20"/>
        </w:rPr>
        <w:t xml:space="preserve">Los artículos de la Revista Especializada AFAMS citados en este trabajo están publicados por la revista bajo licencia Creative Commons Atribución 4.0 Internacional (CC BY 4.0), que permite su consulta, distribución, adaptación y cita, incluso con fines comerciales, siempre que se otorgue la debida atribución.</w:t>
      </w:r>
    </w:p>
    <w:p>
      <w:pPr>
        <w:spacing w:after="200"/>
      </w:pPr>
      <w:r>
        <w:rPr>
          <w:rFonts w:ascii="Times New Roman" w:cs="Times New Roman" w:eastAsia="Times New Roman" w:hAnsi="Times New Roman"/>
          <w:i/>
          <w:iCs/>
          <w:sz w:val="19"/>
          <w:szCs w:val="19"/>
        </w:rPr>
        <w:t xml:space="preserve">This work is licensed under CC BY 4.0. https://creativecommons.org/licenses/by/4.0/</w:t>
      </w:r>
    </w:p>
    <w:p>
      <w:pPr>
        <w:spacing w:before="160"/>
      </w:pPr>
      <w:r>
        <w:rPr>
          <w:rFonts w:ascii="Times New Roman" w:cs="Times New Roman" w:eastAsia="Times New Roman" w:hAnsi="Times New Roman"/>
          <w:b/>
          <w:bCs/>
          <w:sz w:val="20"/>
          <w:szCs w:val="20"/>
        </w:rPr>
        <w:t xml:space="preserve">Directora y Jefa del Consejo de Revisores: </w:t>
      </w:r>
      <w:r>
        <w:rPr>
          <w:rFonts w:ascii="Times New Roman" w:cs="Times New Roman" w:eastAsia="Times New Roman" w:hAnsi="Times New Roman"/>
          <w:sz w:val="20"/>
          <w:szCs w:val="20"/>
        </w:rPr>
        <w:t xml:space="preserve">Manuela Benavides T.</w:t>
      </w:r>
    </w:p>
    <w:p>
      <w:r>
        <w:rPr>
          <w:rFonts w:ascii="Times New Roman" w:cs="Times New Roman" w:eastAsia="Times New Roman" w:hAnsi="Times New Roman"/>
          <w:color w:val="888888"/>
          <w:sz w:val="18"/>
          <w:szCs w:val="18"/>
        </w:rPr>
        <w:t xml:space="preserve">Revista Especializada AFAMS. ISSN 2810-7950 |</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59"/>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2026-07-12T15:49:18.690Z</dcterms:created>
  <dcterms:modified xsi:type="dcterms:W3CDTF">2026-07-12T15:49:18.707Z</dcterms:modified>
</cp:coreProperties>
</file>

<file path=docProps/custom.xml><?xml version="1.0" encoding="utf-8"?>
<Properties xmlns="http://schemas.openxmlformats.org/officeDocument/2006/custom-properties" xmlns:vt="http://schemas.openxmlformats.org/officeDocument/2006/docPropsVTypes"/>
</file>